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4966f7822e83f15428ecc0f600045f3329042b"/>
    <w:p>
      <w:pPr>
        <w:pStyle w:val="Heading3"/>
      </w:pPr>
      <w:r>
        <w:t xml:space="preserve">Согласован проект переоборудования помещений для новой медтехники в филиале №1 детской поликлиники №105</w:t>
      </w:r>
    </w:p>
    <w:p>
      <w:pPr>
        <w:pStyle w:val="FirstParagraph"/>
      </w:pPr>
      <w:r>
        <w:t xml:space="preserve">30.03.2022</w:t>
      </w:r>
    </w:p>
    <w:bookmarkEnd w:id="20"/>
    <w:bookmarkStart w:id="24" w:name="X27bb620ed385ccd21cecabc07a443e72085926f"/>
    <w:p>
      <w:pPr>
        <w:pStyle w:val="Heading1"/>
      </w:pPr>
      <w:r>
        <w:t xml:space="preserve">Анна Яковлева: согласован проект переоборудования помещений для новой медтехники в филиале №1 детской поликлиники №105</w:t>
      </w:r>
    </w:p>
    <w:p>
      <w:pPr>
        <w:pStyle w:val="FirstParagraph"/>
      </w:pPr>
      <w:r>
        <w:drawing>
          <wp:inline>
            <wp:extent cx="5334000" cy="16772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066/405875b6a207424489148c73d200a0a7a10e0032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7" w:name="X99fc3072327a851b5bba1efc2b224e467a1a689"/>
    <w:p>
      <w:pPr>
        <w:pStyle w:val="Heading2"/>
      </w:pPr>
      <w:r>
        <w:t xml:space="preserve">Мосгосэкспертиза, подведомственная Москомэкспертизе, сообщает о согласовании проектной документации для объекта «Переоборудование помещений под установку медицинского оборудования (рентген) в Филиале №1 ГБУЗ «Детская городская поликлиника №105 Департамента здравоохранения города Москвы» по адресу: к.1513, стр.1, район Крюково, Зеленоградский административный округ города Москвы. В рамках работ будут сформированы следующие пространства: процедурная рентгенографии, комната управления, кабинет врача.</w:t>
      </w:r>
    </w:p>
    <w:p>
      <w:pPr>
        <w:pStyle w:val="FirstParagraph"/>
      </w:pPr>
      <w:r>
        <w:t xml:space="preserve">В Зеленограде в районе</w:t>
      </w:r>
      <w:r>
        <w:t xml:space="preserve"> </w:t>
      </w:r>
      <w:hyperlink r:id="rId25">
        <w:r>
          <w:rPr>
            <w:rStyle w:val="Hyperlink"/>
          </w:rPr>
          <w:t xml:space="preserve">Крюково</w:t>
        </w:r>
      </w:hyperlink>
      <w:r>
        <w:t xml:space="preserve"> </w:t>
      </w:r>
      <w:r>
        <w:t xml:space="preserve">здание поликлиники, возведенное в 1996 году по типовому проекту, ждет обновление. О согласовании проекта сообщила руководитель</w:t>
      </w:r>
      <w:r>
        <w:t xml:space="preserve"> </w:t>
      </w:r>
      <w:hyperlink r:id="rId26">
        <w:r>
          <w:rPr>
            <w:rStyle w:val="Hyperlink"/>
          </w:rPr>
          <w:t xml:space="preserve">Мосгосэкспертизы</w:t>
        </w:r>
      </w:hyperlink>
      <w:r>
        <w:t xml:space="preserve"> </w:t>
      </w:r>
      <w:r>
        <w:rPr>
          <w:bCs/>
          <w:b/>
        </w:rPr>
        <w:t xml:space="preserve">Анна Яковлева.</w:t>
      </w:r>
      <w:r>
        <w:t xml:space="preserve"> </w:t>
      </w:r>
      <w:r>
        <w:t xml:space="preserve">Работы пройдут в филиале №1 ГБУЗ «Детская городская поликлиника №105 Департамента здравоохранения города Москвы».</w:t>
      </w:r>
    </w:p>
    <w:p>
      <w:pPr>
        <w:pStyle w:val="BodyText"/>
      </w:pPr>
      <w:r>
        <w:t xml:space="preserve">«Проектными решениями в рамках проведения капитального ремонта предусмотрены отделочные и ремонтные работы в помещениях, расположенных на первом этаже здания», — заявила глава организации.</w:t>
      </w:r>
    </w:p>
    <w:p>
      <w:pPr>
        <w:pStyle w:val="BodyText"/>
      </w:pPr>
      <w:r>
        <w:t xml:space="preserve">В рамках работ будут сформированы следующие пространства: процедурная рентгенодиагностики, комната управления, кабинет врача.</w:t>
      </w:r>
    </w:p>
    <w:p>
      <w:pPr>
        <w:pStyle w:val="BodyText"/>
      </w:pPr>
      <w:r>
        <w:t xml:space="preserve">В процедурной рентгенодиагностики установят рентгенозащитный дверной блок и ставни, уложат напольное покрытие из натурального медицинского линолеума, облицуют стены декоративно-слоистым пластиком высокого давления для чистых помещений (HPL-панели). Кроме этого, будет смонтирован подвесной потолок из герметичных потолочных панелей скрытого монтажа для чистых помещений.</w:t>
      </w:r>
    </w:p>
    <w:p>
      <w:pPr>
        <w:pStyle w:val="BodyText"/>
      </w:pPr>
      <w:r>
        <w:t xml:space="preserve">В комнате управления и кабинете врача также установят рентгенозащитные дверные блоки, выполнят окраску стен, смонтируют подвесной потолок из металлических панелей скрытого монтажа.</w:t>
      </w:r>
    </w:p>
    <w:p>
      <w:pPr>
        <w:pStyle w:val="BodyText"/>
      </w:pPr>
      <w:r>
        <w:t xml:space="preserve">«В поликлинике заменят и модернизируют инженерные системы, в частности системы электроснабжения и системы отопления, установят автономные приточно-вытяжные системы вентиляции, системы кондиционирования, заменят слаботочные системы», — уточнил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Ранее Мэр Москвы Сергей Собянин сообщал, что в планах – капитальный ремонт 101 здания амбулаторно-поликлинических учреждений, а в 65 из них работы будут завершены до конца года.</w:t>
      </w:r>
      <w:r>
        <w:br/>
      </w:r>
      <w:r>
        <w:br/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http://dirzdrav.mos.ru/presscenter/news/detail/10716334.html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716334.html" TargetMode="External" /><Relationship Type="http://schemas.openxmlformats.org/officeDocument/2006/relationships/hyperlink" Id="rId26" Target="https://stroi.mos.ru/organizations/887" TargetMode="External" /><Relationship Type="http://schemas.openxmlformats.org/officeDocument/2006/relationships/hyperlink" Id="rId25" Target="https://stroi.mos.ru/stroitelstvo-v-okrugah-raionah/stroitelstvo-v-zelao/kruk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716334.html" TargetMode="External" /><Relationship Type="http://schemas.openxmlformats.org/officeDocument/2006/relationships/hyperlink" Id="rId26" Target="https://stroi.mos.ru/organizations/887" TargetMode="External" /><Relationship Type="http://schemas.openxmlformats.org/officeDocument/2006/relationships/hyperlink" Id="rId25" Target="https://stroi.mos.ru/stroitelstvo-v-okrugah-raionah/stroitelstvo-v-zelao/kruk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2024-06-12T11:36:35Z</dcterms:created>
  <dcterms:modified xsi:type="dcterms:W3CDTF">2024-06-12T11:36:35Z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