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c33debb809752c48dd1a6022d3676448ff6fc"/>
    <w:p>
      <w:pPr>
        <w:pStyle w:val="Heading3"/>
      </w:pPr>
      <w:r>
        <w:t xml:space="preserve">РАКОВА РАССКАЗАЛА ПРО УНИКАЛЬНУЮ ПРОГРАММУ ОБУЧЕНИЯ ДЛЯ СОТРУДНИКОВ НОВЫХ СКОРОПОМОЩНЫХ КОМПЛЕКСОВ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Все сотрудники будущих скоропомощных стационарных комплексов (ССК) будут проходить уникальную комплексную программу обучения, включающую в общей сложности более 70 различных образовательных программ и тренингов. В ее разработке приняли участие главные внештатные специалисты Департамента здравоохранения Москвы, специалисты Кадрового центра и практикующие врачи столичных больниц. Обучение будет проходить по более чем 70 направлениям. Об этом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rPr>
          <w:iCs/>
          <w:i/>
        </w:rPr>
        <w:t xml:space="preserve">«Новые скоропомощные стационарные комплексы – это не просто современные и хорошо оснащенные больничные корпуса, это переосмысление всего процесса оказания экстренной медицинской помощи. Чтобы сформулировать эти принципы, мы внимательно изучали лучшие мировые практики, консультировались с ведущими специалистами, проводили точечную донастройку внешних и внутрибольничных процессов. Реализация проекта подобного масштаба невозможна без предварительной подготовки специалистов, поэтому разработка специальных образовательных программ стала одним из ключевых направлений нашей деятельности. Всего было подготовлено более 70 программ и тренингов, учитывающих специфику каждой специальности. Помимо прохождения образовательных программ, все сотрудники скоропомощных комплексов пройдут дополнительную подготовку по формированию коммуникативных навыков, общению с пациентом в стрессовой ситуации, усовершенствуют навыки работы в команде. Это поможет им более эффективно и слаженно взаимодействовать ради общей цели – оказания качественной и быстрой помощи пациентам», – отметила вице-мэр.</w:t>
      </w:r>
    </w:p>
    <w:p>
      <w:pPr>
        <w:pStyle w:val="BodyText"/>
      </w:pPr>
      <w:r>
        <w:t xml:space="preserve">По словам Анастасии Раковой, обучение будет проходить в разных форматах и на нескольких площадках. Предусмотрены как дистанционные занятия, так и очное обучение. В зависимости от специальностибудущие сотрудники скоропомощных комплексов будут обучаться на площадках Кадрового центра Депздрава, медицинских колледжей, в ведущих клиниках Москвы, Научно-практическом клиническом центре диагностики и телемедицинских технологий, а также на тренировочном полигоне в Сокольниках. Ознакомиться с деталями программ обучения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https://командапервых.москва</w:t>
        </w:r>
      </w:hyperlink>
      <w:r>
        <w:t xml:space="preserve">.</w:t>
      </w:r>
    </w:p>
    <w:p>
      <w:pPr>
        <w:pStyle w:val="BodyText"/>
      </w:pPr>
      <w:r>
        <w:t xml:space="preserve">На полигоне в Сокольниках воссоздана обстановка реального приемного отделения, диагностических палат, операционных и логистика скоропомощных комплексов. Важнейшим этапом обучения станет отработка протокола медицинской оценки пациентов, реализации концепции “врач к пациенту”, как одного из принципов нового стандарта оказания экстренной помощи. Сценарии групповых занятий предусматривают различные варианты действий, в том числе нештатные ситуации. Например, связанные с массовым поступлением пациентов в тяжелом состоянии или внезапным отключением электроэнергии. В таких занятиях будут принимать участие врачи, средний медицинский персонал и административные сотрудники.</w:t>
      </w:r>
    </w:p>
    <w:p>
      <w:pPr>
        <w:pStyle w:val="BodyText"/>
      </w:pPr>
      <w:r>
        <w:t xml:space="preserve">Тренировочный полигон оснащён более 200 единицами уникального медицинского и симуляционного оборудования.</w:t>
      </w:r>
    </w:p>
    <w:p>
      <w:pPr>
        <w:pStyle w:val="BodyText"/>
      </w:pPr>
      <w:r>
        <w:t xml:space="preserve">Скоропомощные стационарные комплексы заработают уже в следующем году. В НИИ скорой помощи им. Н.В. Склифосовского и городской клинической больнице им. В.В. Вересаева они откроются в январе 2023 года, на базе городской клинической больницы им. С.П. Боткина и городской клинической больницы № 15 им. О.М. Филатова – в первом полугодии 2023 года. В городской клинической больнице им. В.М. Буянова и нородской клинической больнице №1 им. Н.И. Пирогова скоропомощные стационарные комплексы откроются во втором полугодии 2023 года.</w:t>
      </w:r>
    </w:p>
    <w:p>
      <w:pPr>
        <w:pStyle w:val="BodyText"/>
      </w:pPr>
      <w:r>
        <w:t xml:space="preserve">Кадровый центр Департамента здравоохранения Москвы не имеет аналогов как в России, так и в Восточной Европе. На площади более 4000 м2 осуществляется непрерывное профессиональное образование, проводятся оценочные и аккредитационные мероприятия для специалистов столичной системы здравоохранения. Центр оснащен более 1100 единицами высокотехнологичного симуляционного и медоборудования. На 31 симуляционной станции ежедневно отрабатываются практические навыки и решаются ситуационные задачи по реальным клиническим случаям. Площадка Кадрового центра аккредитована по 89 врачебным специальностям. Подробная информация на сайте центра: mosgorzdrav/kadrcentr.ru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http://dirzdrav.mos.ru/presscenter/news/detail/11037892.html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irzdrav.mos.ru" TargetMode="External" /><Relationship Type="http://schemas.openxmlformats.org/officeDocument/2006/relationships/hyperlink" Id="rId21" Target="http://dirzdrav.mos.ru/presscenter/news/detail/11037892.html" TargetMode="External" /><Relationship Type="http://schemas.openxmlformats.org/officeDocument/2006/relationships/hyperlink" Id="rId20" Target="https://xn--80aaggg0aojgpm5d3d.xn--80adxhk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irzdrav.mos.ru" TargetMode="External" /><Relationship Type="http://schemas.openxmlformats.org/officeDocument/2006/relationships/hyperlink" Id="rId21" Target="http://dirzdrav.mos.ru/presscenter/news/detail/11037892.html" TargetMode="External" /><Relationship Type="http://schemas.openxmlformats.org/officeDocument/2006/relationships/hyperlink" Id="rId20" Target="https://xn--80aaggg0aojgpm5d3d.xn--80adxhk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2024-06-12T13:10:52Z</dcterms:created>
  <dcterms:modified xsi:type="dcterms:W3CDTF">2024-06-12T13:10:52Z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