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c851f0c03fb09838a2f80142c2b56bdb7dcb9e"/>
    <w:p>
      <w:pPr>
        <w:pStyle w:val="Heading3"/>
      </w:pPr>
      <w:r>
        <w:t xml:space="preserve">В Москве ведется строительство 18 новых детских и взрослых поликлиник</w:t>
      </w:r>
    </w:p>
    <w:p>
      <w:pPr>
        <w:pStyle w:val="FirstParagraph"/>
      </w:pPr>
      <w:r>
        <w:t xml:space="preserve">01.12.2022</w:t>
      </w:r>
    </w:p>
    <w:p>
      <w:pPr>
        <w:pStyle w:val="BodyText"/>
      </w:pPr>
      <w:r>
        <w:t xml:space="preserve">МОСКВА, 1 декабря. /ТАСС/. Восемнадцать зданий детских и взрослых поликлиник общей площадью около 170 тыс. кв. м одновременно возводятся в Москве в соответствии с требованиями нового стандарта. Об этом сообщила в четверг заместитель мэра столицы по вопросам социального развития Анастасия Ракова.</w:t>
      </w:r>
    </w:p>
    <w:p>
      <w:pPr>
        <w:pStyle w:val="BodyText"/>
      </w:pPr>
      <w:r>
        <w:t xml:space="preserve">"Наряду с реализацией программы капитального ремонта столичных поликлиник мы продолжаем строительство новых зданий. Сейчас работы ведутся на 18 объектах, их общая площадь составляет почти 170 тыс. кв. м. Каждая поликлиника строится по индивидуальному проекту, который при этом учитывает все требования нового московского стандарта. Все эти здания будут современными и функциональными. Запуск в работу новых корпусов позволит снизить нагрузку на существующие учреждения и повысить доступность и качество медицинской помощи для десятков тысяч москвичей", - сказала Ракова, слова которой приводит пресс-служба комплекса социального развития города.</w:t>
      </w:r>
    </w:p>
    <w:p>
      <w:pPr>
        <w:pStyle w:val="BodyText"/>
      </w:pPr>
      <w:r>
        <w:t xml:space="preserve">В пресс-службе отметили, что поликлиники будут светлыми и просторными. Самым большим из 18 строящихся зданий станет семиэтажное сооружение площадью 15,1 тыс. кв. м на Дмитровском шоссе. Второе по масштабам здание - будущее пятиэтажное медицинское учреждение площадью 12 тыс. кв. м на ул. Радиальной. Замыкает тройку новых крупных объектов поликлиника площадью 11,8 тыс. кв. м на Синявинской улице.</w:t>
      </w:r>
    </w:p>
    <w:p>
      <w:pPr>
        <w:pStyle w:val="BodyText"/>
      </w:pPr>
      <w:r>
        <w:t xml:space="preserve">"В соответствии с новым московским стандартом наиболее посещаемые кабинеты в новых поликлиниках расположатся на нижних этажах здания, а менее посещаемые и административные - на верхних. Будут созданы уютные зоны ожидания с удобными диванами, телевизорами и пурифайерами для подачи питьевой воды. В детских и детско-взрослых поликлиниках обустроят игровые зоны для маленьких пациентов", - добавили в комплексе.</w:t>
      </w:r>
    </w:p>
    <w:p>
      <w:pPr>
        <w:pStyle w:val="BodyText"/>
      </w:pPr>
      <w:r>
        <w:t xml:space="preserve">Кроме того, в пресс-службе заверили, что во всех новых поликлиниках в кабинетах врачей будет установлена комфортная мебель, современное медицинское оборудование - рентген-аппараты, УЗИ, маммографы, а в головных зданиях - аппараты КТ и МРТ. Также предусмотрены отдельные гардеробные, душевые, комнаты отдыха и приема пищи для персонала.</w:t>
      </w:r>
    </w:p>
    <w:p>
      <w:pPr>
        <w:pStyle w:val="BodyText"/>
      </w:pPr>
      <w:r>
        <w:t xml:space="preserve">Вокруг поликлиник обустроят тротуары с удобными спусками для передвижения маломобильных граждан, парковки, пешеходные зоны, высадят деревья и кустарники. Все растения подобраны с учетом рекомендаций аллергологов. Рядом с детскими и детско-взрослыми поликлиниками, где позволяют площади, оборудуют игровые площадки, сообщили в пресс-службе комплекса соцразвития.</w:t>
      </w:r>
    </w:p>
    <w:p>
      <w:pPr>
        <w:pStyle w:val="BodyText"/>
      </w:pPr>
      <w:r>
        <w:br/>
      </w:r>
    </w:p>
    <w:p>
      <w:pPr>
        <w:pStyle w:val="BodyText"/>
      </w:pPr>
      <w:r>
        <w:t xml:space="preserve">Адрес страницы:</w:t>
      </w:r>
      <w:r>
        <w:t xml:space="preserve"> </w:t>
      </w:r>
      <w:hyperlink r:id="rId20">
        <w:r>
          <w:rPr>
            <w:rStyle w:val="Hyperlink"/>
          </w:rPr>
          <w:t xml:space="preserve">http://dirzdrav.mos.ru/presscenter/news/detail/11262867.html</w:t>
        </w:r>
      </w:hyperlink>
    </w:p>
    <w:p>
      <w:pPr>
        <w:pStyle w:val="BodyText"/>
      </w:pPr>
      <w:hyperlink r:id="rId21">
        <w:r>
          <w:rPr>
            <w:rStyle w:val="Hyperlink"/>
          </w:rPr>
          <w:t xml:space="preserve">ГБУ Дирекция развития объектов здравоохранения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irzdrav.mos.ru" TargetMode="External" /><Relationship Type="http://schemas.openxmlformats.org/officeDocument/2006/relationships/hyperlink" Id="rId20" Target="http://dirzdrav.mos.ru/presscenter/news/detail/112628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dirzdrav.mos.ru" TargetMode="External" /><Relationship Type="http://schemas.openxmlformats.org/officeDocument/2006/relationships/hyperlink" Id="rId20" Target="http://dirzdrav.mos.ru/presscenter/news/detail/112628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2024-06-12T12:03:47Z</dcterms:created>
  <dcterms:modified xsi:type="dcterms:W3CDTF">2024-06-12T12:03:47Z</dcterms:modified>
</cp:coreProperties>
</file>

<file path=docProps/custom.xml><?xml version="1.0" encoding="utf-8"?>
<Properties xmlns="http://schemas.openxmlformats.org/officeDocument/2006/custom-properties" xmlns:vt="http://schemas.openxmlformats.org/officeDocument/2006/docPropsVTypes"/>
</file>