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b31f07425130cecd96a224305ba496a7eb603"/>
    <w:p>
      <w:pPr>
        <w:pStyle w:val="Heading3"/>
      </w:pPr>
      <w:r>
        <w:t xml:space="preserve">Более 40 молочно-раздаточных пунктов отремонтируют в Москве в 2023 году</w:t>
      </w:r>
    </w:p>
    <w:p>
      <w:pPr>
        <w:pStyle w:val="FirstParagraph"/>
      </w:pPr>
      <w:r>
        <w:t xml:space="preserve">28.12.2022</w:t>
      </w:r>
    </w:p>
    <w:p>
      <w:pPr>
        <w:pStyle w:val="BodyText"/>
      </w:pPr>
      <w:r>
        <w:t xml:space="preserve">В Москве расширили программу ремонта молочно-раздаточных пунктов: в 2023 году обновят еще 41 пункт общей площадью почти 4,5 тыс. кв. м. Об этом сообщила журналистам заместитель мэра Москвы по вопросам социального развития Анастасия Ракова.</w:t>
      </w:r>
      <w:r>
        <w:br/>
      </w:r>
      <w:r>
        <w:br/>
      </w:r>
      <w:r>
        <w:t xml:space="preserve">«По программе модернизации мы в этот год приступили к проекту молочной кухни. Это очень важно для тех мам, у которых есть маленькие дети. Мы в этом году по единому стандарту уже отремонтировали 20 детских кухонь. На следующий год отремонтируем еще более 40 и одновременно усовершенствуем саму технологию предоставления детям раннего возраста жизни необходимого питания», - сказала вице-мэр.</w:t>
      </w:r>
      <w:r>
        <w:br/>
      </w:r>
      <w:r>
        <w:br/>
      </w:r>
      <w:r>
        <w:t xml:space="preserve">Программа ремонта молочно-раздаточных пунктов реализуется департаментом здравоохранения Москвы с начала 2022 года. Для объектов разработаны единые стандарты, которые позволяют сформировать единый узнаваемый облик городских учреждений здравоохранения.</w:t>
      </w:r>
      <w:r>
        <w:br/>
      </w:r>
      <w:r>
        <w:br/>
      </w:r>
      <w:r>
        <w:t xml:space="preserve">В молочно-раздаточных пунктах жители города могут получить бесплатное питание. Для женщин предусмотрены витаминизированные соки и молоко, для детей - молочные смеси, овощные и фруктовые пюре, творог и другие продукты.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http://dirzdrav.mos.ru/presscenter/news/detail/11321821.html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321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321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2024-07-17T10:16:04Z</dcterms:created>
  <dcterms:modified xsi:type="dcterms:W3CDTF">2024-07-17T10:16:04Z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