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817f63b652fcbc8e054dde6a5055ebf3bdaf26"/>
    <w:p>
      <w:pPr>
        <w:pStyle w:val="Heading3"/>
      </w:pPr>
      <w:r>
        <w:t xml:space="preserve">НОВАЯ ДЕТСКО-ВЗРОСЛАЯ ПОЛИКЛИНИКА В СВИБЛОВЕ ПРИНЯЛА ПЕРВЫХ ПАЦИЕНТОВ — СЕРГЕЙ СОБЯНИН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75c/mw5wb3letujc6cqo3a2uy6il2l1g9aw8/529fb7ca_16763007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Поликлинику смогут посещать 65 тысяч жителей района. Оказание медпомощи в ней организовано в соответствии с новым московским стандартом.</w:t>
      </w:r>
    </w:p>
    <w:p>
      <w:pPr>
        <w:pStyle w:val="BodyText"/>
      </w:pPr>
      <w:r>
        <w:t xml:space="preserve">В районе Свиблово, по адресу: Уржумская улица, дом 4 а, открылась новая детско-взрослая поликлиника. Сегодня она приняла первых пациентов.</w:t>
      </w:r>
    </w:p>
    <w:p>
      <w:pPr>
        <w:pStyle w:val="BlockText"/>
      </w:pPr>
      <w:r>
        <w:t xml:space="preserve">«Построили быстро — за два года все сделали, — отметил Сергей Собянин во время осмотра новой поликлиники. — В этом году еще заложим хорошую школу. И сделаем вам свой центр “Свиблово”, ярмарочную площадь обустроим — будете праздники все справлять у себя».</w:t>
      </w:r>
    </w:p>
    <w:p>
      <w:pPr>
        <w:pStyle w:val="FirstParagraph"/>
      </w:pPr>
      <w:r>
        <w:t xml:space="preserve">Сергей Собянин побывал в отделении рентгенологической диагностики и офтальмологическом кабинете новой поликлиники.</w:t>
      </w:r>
    </w:p>
    <w:p>
      <w:pPr>
        <w:pStyle w:val="BodyText"/>
      </w:pPr>
      <w:r>
        <w:t xml:space="preserve">«Здесь созданы все условия для лечения практически всех заболеваний органов зрения у детей, начиная с миопии, амблиопии и косоглазия, — рассказала Татьяна Таропчина, офтальмолог детской городской поликлиники № 11. — Техника уникальная, позволяет на раннем этапе диагностировать заболевание».</w:t>
      </w:r>
    </w:p>
    <w:p>
      <w:pPr>
        <w:pStyle w:val="BodyText"/>
      </w:pPr>
      <w:r>
        <w:t xml:space="preserve">Мэр Москвы поздравил медицинский персонал поликлиники с новосельем.</w:t>
      </w:r>
    </w:p>
    <w:bookmarkStart w:id="26" w:name="полный-штат-врачей-и-новое-оборудование"/>
    <w:p>
      <w:pPr>
        <w:pStyle w:val="Heading2"/>
      </w:pPr>
      <w:r>
        <w:t xml:space="preserve">Полный штат врачей и новое оборудование</w:t>
      </w:r>
    </w:p>
    <w:p>
      <w:pPr>
        <w:pStyle w:val="FirstParagraph"/>
      </w:pPr>
      <w:r>
        <w:t xml:space="preserve">Строительство поликлиники началось в январе 2021 года и завершилось в декабре 2022-го. Финансирование работ осуществлялось за счет Адресной инвестиционной программы города Москвы.</w:t>
      </w:r>
    </w:p>
    <w:p>
      <w:pPr>
        <w:pStyle w:val="BodyText"/>
      </w:pPr>
      <w:r>
        <w:t xml:space="preserve">«В четырехэтажном здании площадью 11,5 тысячи квадратных метров два разделенных между собой блока — детский и взрослый. В них переехали филиалы поликлиник № 11 и 107. В результате взрослая поликлиника стала в два раза больше. Максимально комфортные условия созданы и для детской районной поликлиники, ютившейся раньше на первом этаже жилого дома. Новая поликлиника рассчитана на 800 посещений в смену. Ее оснастили современным медоборудованием, обустроили открытые пространства с диванами, зоны отдыха для врачей и медсестер. Все рабочие места медперсонала подключили к системе ЕМИАС», —</w:t>
      </w:r>
      <w:r>
        <w:t xml:space="preserve"> </w:t>
      </w:r>
      <w:hyperlink r:id="rId23">
        <w:r>
          <w:rPr>
            <w:rStyle w:val="Hyperlink"/>
          </w:rPr>
          <w:t xml:space="preserve">написал</w:t>
        </w:r>
      </w:hyperlink>
      <w:r>
        <w:t xml:space="preserve"> </w:t>
      </w:r>
      <w:r>
        <w:t xml:space="preserve">в своем телеграм-канале Мэр Москвы.</w:t>
      </w:r>
    </w:p>
    <w:p>
      <w:pPr>
        <w:pStyle w:val="BodyText"/>
      </w:pPr>
      <w:r>
        <w:t xml:space="preserve">Источник: телеграм-канал Сергея Собянина @mos_sobyanin</w:t>
      </w:r>
      <w:r>
        <w:t xml:space="preserve"> </w:t>
      </w:r>
      <w:hyperlink r:id="rId24">
        <w:r>
          <w:rPr>
            <w:rStyle w:val="Hyperlink"/>
          </w:rPr>
          <w:t xml:space="preserve">https://t.me/mos_sobyanin</w:t>
        </w:r>
      </w:hyperlink>
    </w:p>
    <w:p>
      <w:pPr>
        <w:pStyle w:val="BodyText"/>
      </w:pPr>
      <w:r>
        <w:t xml:space="preserve">Ранее филиал № 1 ГП № 107 располагался в здании площадью 3,2 тысячи квадратных метров на Снежной улице. Оно будет использовано для временного размещения персонала реконструируемых головного здания и филиала № 4 городской поликлиники № 107.</w:t>
      </w:r>
    </w:p>
    <w:p>
      <w:pPr>
        <w:pStyle w:val="BodyText"/>
      </w:pPr>
      <w:r>
        <w:t xml:space="preserve">Обособленное структурное подразделение ДГП № 11 (ранее относилось к филиалу № 2) занимало площади в жилом доме по адресу: улица Амундсена, дом 12. Там вели прием врачи восьми участков педиатрического отделения, работали прививочный кабинет и кабинеты невролога, офтальмолога, врача ультразвуковой диагностики. Однако стесненность площадей не позволяла открыть кабинеты других специалистов, дежурного врача, а также разместить современное медицинское оборудование, в том числе рентген.</w:t>
      </w:r>
    </w:p>
    <w:p>
      <w:pPr>
        <w:pStyle w:val="BodyText"/>
      </w:pPr>
      <w:r>
        <w:t xml:space="preserve">После переезда в новое здание обособленное подразделение стало полноценным филиалом № 3 детской городской поликлиники № 11 с полным штатом врачей. А освободившиеся после переезда площади планируется отдать под молочно-раздаточный пункт, который находится в здании, подлежащем сносу в рамках программы реновации (улица Амундсена, дом 11).</w:t>
      </w:r>
    </w:p>
    <w:p>
      <w:pPr>
        <w:pStyle w:val="BodyText"/>
      </w:pPr>
      <w:r>
        <w:t xml:space="preserve">В новой поликлинике на Уржумской улице будут работать 294 человека, в том числе 115 врачей. Пациентами поликлиники смогут стать 65 тысяч жителей района Свиблово — 55 тысяч взрослых и 10 тысяч детей.</w:t>
      </w:r>
    </w:p>
    <w:p>
      <w:pPr>
        <w:pStyle w:val="BodyText"/>
      </w:pPr>
      <w:r>
        <w:t xml:space="preserve">Взрослый и детский блоки максимально изолированы друг от друга, чтобы исключить пересечение потоков пациентов.</w:t>
      </w:r>
    </w:p>
    <w:p>
      <w:pPr>
        <w:pStyle w:val="BodyText"/>
      </w:pPr>
      <w:r>
        <w:t xml:space="preserve">Во взрослой поликлинике горожан принимают врачи общей практики / терапевты, офтальмологи, оториноларингологи, кардиолог, хирурги, урологи, эндокринологи, неврологи, физиотерапевт и другие специалисты.</w:t>
      </w:r>
    </w:p>
    <w:p>
      <w:pPr>
        <w:pStyle w:val="BodyText"/>
      </w:pPr>
      <w:r>
        <w:t xml:space="preserve">На первом этаже расположены кабинеты дежурного врача, выдачи рецептов и забора анализов, процедурный кабинет, аптечный пункт и буфет, на втором — терапевтическое отделение, на третьем — отделение лучевой диагностики, хирургический блок с чистой и гнойной перевязочными, кабинеты врачей-специалистов и функциональной диагностики, на четвертом — кабинеты медицинской профилактики, зона физиотерапии, зал лечебной физической культуры с раздевалками и душевыми.</w:t>
      </w:r>
    </w:p>
    <w:p>
      <w:pPr>
        <w:pStyle w:val="BodyText"/>
      </w:pPr>
      <w:r>
        <w:t xml:space="preserve">Во взрослой поликлинике установлено современное медицинское оборудование, в том числе цифровой маммограф, два рентгеновских аппарата, аппараты УЗИ, ЭКГ, СМАД, лор-комбайн, офтальмологическое оборудование и другое. Рабочие места медперсонала подключены к единой медицинской информационно-аналитической системе (ЕМИАС).</w:t>
      </w:r>
    </w:p>
    <w:p>
      <w:pPr>
        <w:pStyle w:val="BodyText"/>
      </w:pPr>
      <w:r>
        <w:t xml:space="preserve">В детской поликлинике пациентов ждут педиатры, оториноларинголог, офтальмолог, невролог, травматолог-ортопед, детский хирург, врач ультразвуковой диагностики и другие специалисты.</w:t>
      </w:r>
    </w:p>
    <w:p>
      <w:pPr>
        <w:pStyle w:val="BodyText"/>
      </w:pPr>
      <w:r>
        <w:t xml:space="preserve">На первом этаже расположены кабинеты дежурного врача, выдачи справок и направлений, забора анализов, на втором — отделение педиатрии, кабинеты вакцинопрофилактики, здорового ребенка и выдачи больничных листов, на третьем — отделение лучевой диагностики, кабинеты врачей-специалистов, функциональной диагностики и реабилитации, на четвертом — кабинеты администрации, служебно-бытовые помещения.</w:t>
      </w:r>
    </w:p>
    <w:p>
      <w:pPr>
        <w:pStyle w:val="BodyText"/>
      </w:pPr>
      <w:r>
        <w:t xml:space="preserve">В детской поликлинике установлено современное медицинское оборудование, в том числе цифровой рентгенологический диагностический аппарат и аппараты УЗИ экспертного класса. Рабочие места медперсонала подключены к ЕМИАС. Кабинет офтальмолога оснащен авторефрактокератометром и щелевой лампой, кабинет оториноларинголога — лор-комбайном и аудиометром. Таким образом, пациенты могут проходить наиболее распространенные обследования максимально близко к дому.</w:t>
      </w:r>
    </w:p>
    <w:p>
      <w:pPr>
        <w:pStyle w:val="BodyText"/>
      </w:pPr>
      <w:r>
        <w:t xml:space="preserve">Оказание медицинской помощи в новой поликлинике организовано в соответствии</w:t>
      </w:r>
      <w:r>
        <w:t xml:space="preserve"> </w:t>
      </w:r>
      <w:hyperlink r:id="rId25">
        <w:r>
          <w:rPr>
            <w:rStyle w:val="Hyperlink"/>
          </w:rPr>
          <w:t xml:space="preserve">с новым московским стандартом</w:t>
        </w:r>
      </w:hyperlink>
      <w:r>
        <w:t xml:space="preserve">. В частности, зонирование помещений выполнено таким образом, чтобы снизить вероятность возникновения очередей и сделать ожидание приема максимально комфортным и необременительным.</w:t>
      </w:r>
    </w:p>
    <w:p>
      <w:pPr>
        <w:pStyle w:val="BodyText"/>
      </w:pPr>
      <w:r>
        <w:t xml:space="preserve">Наиболее посещаемые кабинеты размещены на первом этаже. Например, кабинеты забора крови, сдачи анализов и дежурных врачей. На втором этаже находятся кабинеты врачей общей практики, педиатрические и другие отделения. Менее посещаемые кабинеты размещены на верхних этажах.</w:t>
      </w:r>
    </w:p>
    <w:p>
      <w:pPr>
        <w:pStyle w:val="BodyText"/>
      </w:pPr>
      <w:r>
        <w:t xml:space="preserve">В здании много открытых пространств с диванами и другой комфортабельной мебелью. Стойка информации организована по типу ресепшен: никаких администраторов за дверями и маленьких неудобных окон.</w:t>
      </w:r>
    </w:p>
    <w:p>
      <w:pPr>
        <w:pStyle w:val="BodyText"/>
      </w:pPr>
      <w:r>
        <w:t xml:space="preserve">В распоряжении врачей и медицинских сестер — уютные комнаты и зоны для отдыха, где можно пообщаться, перекусить или выпить кофе. В кабинетах установлена эргономичная мебель: кресла, шкафы, столы и стулья.</w:t>
      </w:r>
    </w:p>
    <w:bookmarkEnd w:id="26"/>
    <w:bookmarkStart w:id="27" w:name="новые-больницы-и-поликлиники"/>
    <w:p>
      <w:pPr>
        <w:pStyle w:val="Heading2"/>
      </w:pPr>
      <w:r>
        <w:t xml:space="preserve">Новые больницы и поликлиники</w:t>
      </w:r>
    </w:p>
    <w:p>
      <w:pPr>
        <w:pStyle w:val="FirstParagraph"/>
      </w:pPr>
      <w:r>
        <w:t xml:space="preserve">С 2011 года в Москве построено 131 здание городских, федеральных и частных объектов здравоохранения. Важнейшей программой ближайших лет является строительство 32 поликлиник. Их возводят в новых кварталах и в сложившихся городских районах, где необходимо повысить комфорт получения медицинской помощи.</w:t>
      </w:r>
    </w:p>
    <w:p>
      <w:pPr>
        <w:pStyle w:val="BodyText"/>
      </w:pPr>
      <w:r>
        <w:t xml:space="preserve">В настоящее время завершено строительство девяти поликлиник, вошедших в программу. Еще 23 здания планируют построить до 2025 года.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http://dirzdrav.mos.ru/presscenter/news/detail/11408325.html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408325.html" TargetMode="External" /><Relationship Type="http://schemas.openxmlformats.org/officeDocument/2006/relationships/hyperlink" Id="rId24" Target="https://t.me/mos_sobyanin" TargetMode="External" /><Relationship Type="http://schemas.openxmlformats.org/officeDocument/2006/relationships/hyperlink" Id="rId23" Target="https://t.me/mos_sobyanin/3398" TargetMode="External" /><Relationship Type="http://schemas.openxmlformats.org/officeDocument/2006/relationships/hyperlink" Id="rId25" Target="https://www.mos.ru/city/projects/poliklin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1408325.html" TargetMode="External" /><Relationship Type="http://schemas.openxmlformats.org/officeDocument/2006/relationships/hyperlink" Id="rId24" Target="https://t.me/mos_sobyanin" TargetMode="External" /><Relationship Type="http://schemas.openxmlformats.org/officeDocument/2006/relationships/hyperlink" Id="rId23" Target="https://t.me/mos_sobyanin/3398" TargetMode="External" /><Relationship Type="http://schemas.openxmlformats.org/officeDocument/2006/relationships/hyperlink" Id="rId25" Target="https://www.mos.ru/city/projects/poliklin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2024-06-12T12:03:59Z</dcterms:created>
  <dcterms:modified xsi:type="dcterms:W3CDTF">2024-06-12T12:03:59Z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