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8356dcc761a0be7dd58630258f5d5717064769"/>
    <w:p>
      <w:pPr>
        <w:pStyle w:val="Heading3"/>
      </w:pPr>
      <w:r>
        <w:t xml:space="preserve">Объявлен Всероссийкий конкурс молодёжных проектов среди физических лиц «Росмолодежь. Гранты 1 сезон»</w:t>
      </w:r>
    </w:p>
    <w:p>
      <w:pPr>
        <w:pStyle w:val="FirstParagraph"/>
      </w:pPr>
      <w:r>
        <w:t xml:space="preserve">29.03.2023</w:t>
      </w:r>
    </w:p>
    <w:bookmarkEnd w:id="20"/>
    <w:bookmarkStart w:id="24" w:name="section"/>
    <w:p>
      <w:pPr>
        <w:pStyle w:val="Heading2"/>
      </w:pPr>
    </w:p>
    <w:p>
      <w:pPr>
        <w:pStyle w:val="FirstParagraph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fd2/f91ggggk24w23z95a2qr1gjyj5d0exrv/4M1ECRc65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Xbc83fed36bf956ea6c4bd7724fd762953014d4a"/>
    <w:p>
      <w:pPr>
        <w:pStyle w:val="Heading2"/>
      </w:pPr>
      <w:hyperlink r:id="rId25">
        <w:r>
          <w:rPr>
            <w:rStyle w:val="Hyperlink"/>
          </w:rPr>
          <w:t xml:space="preserve">Объявлен Всероссийкий конкурс молодёжных проектов среди физических лиц «Росмолодежь. Гранты 1 сезон»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http://dirzdrav.mos.ru/presscenter/news/detail/11495105.html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495105.html" TargetMode="External" /><Relationship Type="http://schemas.openxmlformats.org/officeDocument/2006/relationships/hyperlink" Id="rId25" Target="vk.com/doc149202979_654621459?hash=nbqQyQz6LsvrUqpkd6sOEGvfrSn9E2z2Z3vuHc6zuTX&amp;dl=pyR7IpcqPDoRy9riOjfHrzvpfNTEVaFcZhRz45t5yV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495105.html" TargetMode="External" /><Relationship Type="http://schemas.openxmlformats.org/officeDocument/2006/relationships/hyperlink" Id="rId25" Target="vk.com/doc149202979_654621459?hash=nbqQyQz6LsvrUqpkd6sOEGvfrSn9E2z2Z3vuHc6zuTX&amp;dl=pyR7IpcqPDoRy9riOjfHrzvpfNTEVaFcZhRz45t5yV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2024-06-12T13:10:47Z</dcterms:created>
  <dcterms:modified xsi:type="dcterms:W3CDTF">2024-06-12T13:10:47Z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