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5d0cd47aa7e4eab7cedefbc17388efb4bc25b"/>
    <w:p>
      <w:pPr>
        <w:pStyle w:val="Heading3"/>
      </w:pPr>
      <w:r>
        <w:t xml:space="preserve">Открылась регистрация на Весенний велофестиваль, который пройдет в Москве 21 мая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drawing>
          <wp:inline>
            <wp:extent cx="5334000" cy="3677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2a5/zhicb48j16jj1q3fa33a5aolv8h37sf7/a567f2c4688c861176c74ba9cfea72db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7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Зарегистрировавшиеся смогут получить индивидуальный номер участника, чтобы распечатать его и прикрепить на свой велосипед или костюм, а также испытать удачу в онлайн-лотерее, где будут разыгрываться брендированные наборы от «Московского велофестиваля» и другие призы от партнеров. Регистрация проводится на сайте https://mosvelofest.ru/.</w:t>
      </w:r>
    </w:p>
    <w:p>
      <w:pPr>
        <w:pStyle w:val="BodyText"/>
      </w:pPr>
      <w:r>
        <w:t xml:space="preserve">Напомним, Весенний велофестиваль начнется 21 мая в 12:00 на проспекте Академика Сахарова. Маршрут — 16 км по Садовому кольцу.</w:t>
      </w:r>
    </w:p>
    <w:p>
      <w:pPr>
        <w:pStyle w:val="BodyText"/>
      </w:pPr>
      <w:r>
        <w:t xml:space="preserve">В этом году для участников по ходу маршрута будут работать 4 фестивальных городка, которые символизируют транспортные проекты Департамента транспорта — Большую кольцевую линию, Московские центральные диаметры и Московский скоростной диаметр.</w:t>
      </w:r>
    </w:p>
    <w:p>
      <w:pPr>
        <w:pStyle w:val="BodyText"/>
      </w:pPr>
      <w:r>
        <w:t xml:space="preserve">На каждой площадке будут конкурсы, выступления музыкантов и зоны отдыха.</w:t>
      </w:r>
    </w:p>
    <w:p>
      <w:pPr>
        <w:pStyle w:val="BodyText"/>
      </w:pPr>
      <w:r>
        <w:t xml:space="preserve">«По поручению Мэра Москвы С. Собянина мы продолжаем привлекать горожан к активному образу жизни. Велофестиваль — это масштабный городской праздник в поддержку развития велосипедной культуры. Ежегодно в наших веломероприятиях участвуют около 100 тыс. человек. Первый в этом году велофестиваль состоится 21 мая — приглашаю всех, приезжайте с друзьями и семьями», 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http://dirzdrav.mos.ru/presscenter/news/detail/11566596.html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566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566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2024-06-12T13:10:38Z</dcterms:created>
  <dcterms:modified xsi:type="dcterms:W3CDTF">2024-06-12T13:10:38Z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