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0904fff14a1407aef128ba9975645d45477e70"/>
    <w:p>
      <w:pPr>
        <w:pStyle w:val="Heading3"/>
      </w:pPr>
      <w:r>
        <w:t xml:space="preserve">АНАСТАСИЯ РАКОВА РАССКАЗАЛА О ВНЕДРЕНИИ НОВОЙ ТЕХНОЛОГИИ ДЛЯ ТОЧНОЙ ВИЗУАЛИЗАЦИИ СОСУДОВ В МОСКВЕ</w:t>
      </w:r>
    </w:p>
    <w:p>
      <w:pPr>
        <w:pStyle w:val="FirstParagraph"/>
      </w:pPr>
      <w:r>
        <w:t xml:space="preserve">27.03.2025</w:t>
      </w:r>
    </w:p>
    <w:p>
      <w:pPr>
        <w:pStyle w:val="BodyText"/>
      </w:pPr>
      <w:r>
        <w:drawing>
          <wp:inline>
            <wp:extent cx="5334000" cy="2099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2df/laqik0nnlksblpuyv4egounswd9rzc18/0af743d5_174297605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99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bookmarkEnd w:id="23"/>
    <w:bookmarkStart w:id="24" w:name="X0e05c45385de2e6ef337c596b098a079f849f91"/>
    <w:p>
      <w:pPr>
        <w:pStyle w:val="Heading1"/>
      </w:pPr>
      <w:r>
        <w:t xml:space="preserve">АНАСТАСИЯ РАКОВА РАССКАЗАЛА О ВНЕДРЕНИИ НОВОЙ ТЕХНОЛОГИИ ДЛЯ ТОЧНОЙ ВИЗУАЛИЗАЦИИ СОСУДОВ В МОСКВЕ</w:t>
      </w:r>
    </w:p>
    <w:p>
      <w:pPr>
        <w:pStyle w:val="FirstParagraph"/>
      </w:pPr>
      <w:r>
        <w:t xml:space="preserve">Московские врачи начали применять новую методику ультразвукового исследования сосудов во время операций на коронарных сосудах сердца и сосудах нижних конечностей, а также в рамках других вмешательств. Технология позволяет получать детализированные изображения в режиме реального времени и уже доступна во всех рентген-операционных столицы. Об этом сообщила заместитель мэра Москвы по вопросам социального развития Анастасия Ракова.</w:t>
      </w:r>
    </w:p>
    <w:p>
      <w:pPr>
        <w:pStyle w:val="BodyText"/>
      </w:pPr>
      <w:r>
        <w:rPr>
          <w:iCs/>
          <w:i/>
        </w:rPr>
        <w:t xml:space="preserve">«Одной из самых распространенных патологий, угрожающих здоровью, остаются сердечно-сосудистые заболевания. Для борьбы с ними мы продолжаем развивать в столице сеть сосудистых центров, оснащенных современными рентген-операционными. Теперь врачи могут использовать внутрисосудистый ультразвук, который помогает точно оценивать состояние сосудов, контролировать ход операции и уменьшить риски осложнений. Эта технология уже внедрена во все рентген-операционные Москвы. Использование метода делает лечение безопаснее. Ультразвуковое исследование позволяет избежать дополнительных контрольных рентген-исследований, что снижает лучевую нагрузку на пациентов и медицинский персонал», — рассказала заммэра.</w:t>
      </w:r>
    </w:p>
    <w:p>
      <w:pPr>
        <w:pStyle w:val="BodyText"/>
      </w:pPr>
      <w:r>
        <w:t xml:space="preserve">Новая методика позволяет строить детализированные изображения оперируемого сосуда с помощью микро-катетера диаметром до 2 мм, который доставляется к месту патологии с помощью проводника. Данные выводятся на экран в режиме реального времени. Это помогает хирургам точно определять размер и положение бляшек, оценивать протяженность и характер поражений сосудистого русла, а также контролировать установку стентов.</w:t>
      </w:r>
    </w:p>
    <w:p>
      <w:pPr>
        <w:pStyle w:val="BodyText"/>
      </w:pPr>
      <w:r>
        <w:rPr>
          <w:iCs/>
          <w:i/>
        </w:rPr>
        <w:t xml:space="preserve">В рентген-операционных Москвы проводят малоинвазивные операции с применением высокотехнологичных ангиографических установок, позволяющих выявить сосудистую патологию под рентген-контролем. Всего таких установок 60, 13 из них поступили в больницы в 2024 году. Они позволяют врачам выполнять высокотехнологичные рентген-хирургические вмешательства и диагностические исследования - в их числе операции по установке стентов, удалению тромбов, эмболизации крупных сосудов, коронарографические исследования и другие виды медицинской помощи.</w:t>
      </w:r>
    </w:p>
    <w:bookmarkEnd w:id="24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http://dirzdrav.mos.ru/presscenter/news/detail/12879967.html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6" Target="http://dirzdrav.mos.ru" TargetMode="External" /><Relationship Type="http://schemas.openxmlformats.org/officeDocument/2006/relationships/hyperlink" Id="rId25" Target="http://dirzdrav.mos.ru/presscenter/news/detail/12879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dirzdrav.mos.ru" TargetMode="External" /><Relationship Type="http://schemas.openxmlformats.org/officeDocument/2006/relationships/hyperlink" Id="rId25" Target="http://dirzdrav.mos.ru/presscenter/news/detail/12879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2025-08-05T15:06:00Z</dcterms:created>
  <dcterms:modified xsi:type="dcterms:W3CDTF">2025-08-05T15:06:00Z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